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spacing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CONSELHO MUNICIPAL DA ASSISTÊNCIA SOCIAL – COMASC</w:t>
      </w:r>
    </w:p>
    <w:p>
      <w:pPr>
        <w:pStyle w:val="Corpodetexto"/>
        <w:spacing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Criado pela Lei Municipal N° 1835 de 19 de novembro de 1998</w:t>
      </w:r>
    </w:p>
    <w:p>
      <w:pPr>
        <w:pStyle w:val="Corpodetexto"/>
        <w:spacing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Alterado pela Lei Municipal N° 2.805 de 13 de agosto de 2009</w:t>
      </w:r>
    </w:p>
    <w:p>
      <w:pPr>
        <w:pStyle w:val="Corpodetexto"/>
        <w:spacing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Alterado pela Lei Municipal Nº 3.215 de 18 de junho de 2012</w:t>
      </w:r>
    </w:p>
    <w:p>
      <w:pPr>
        <w:pStyle w:val="Corpodetexto"/>
        <w:spacing w:lineRule="auto" w:line="360" w:before="0" w:after="0"/>
        <w:rPr/>
      </w:pPr>
      <w:r>
        <w:rPr/>
        <w:t> </w:t>
      </w:r>
    </w:p>
    <w:p>
      <w:pPr>
        <w:pStyle w:val="Corpodetexto"/>
        <w:spacing w:lineRule="auto" w:line="36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Resolução COMASC N° 024/2015</w:t>
      </w:r>
    </w:p>
    <w:p>
      <w:pPr>
        <w:pStyle w:val="Corpodetexto"/>
        <w:spacing w:lineRule="auto" w:line="360" w:before="0" w:after="0"/>
        <w:jc w:val="center"/>
        <w:rPr>
          <w:rFonts w:ascii="Arial;sans-serif" w:hAnsi="Arial;sans-serif"/>
          <w:b/>
          <w:b/>
          <w:sz w:val="27"/>
        </w:rPr>
      </w:pPr>
      <w:r>
        <w:rPr>
          <w:rFonts w:ascii="Arial;sans-serif" w:hAnsi="Arial;sans-serif"/>
          <w:b/>
          <w:sz w:val="27"/>
        </w:rPr>
        <w:t xml:space="preserve"> </w:t>
      </w:r>
    </w:p>
    <w:p>
      <w:pPr>
        <w:pStyle w:val="Corpodetexto"/>
        <w:spacing w:lineRule="auto" w:line="360" w:before="0" w:after="0"/>
        <w:jc w:val="right"/>
        <w:rPr>
          <w:rFonts w:ascii="Arial" w:hAnsi="Arial"/>
        </w:rPr>
      </w:pPr>
      <w:r>
        <w:rPr>
          <w:rFonts w:ascii="Arial" w:hAnsi="Arial"/>
        </w:rPr>
        <w:t>Dispõe sobre a aprovação do</w:t>
      </w:r>
    </w:p>
    <w:p>
      <w:pPr>
        <w:pStyle w:val="Corpodetexto"/>
        <w:spacing w:lineRule="auto" w:line="360" w:before="0" w:after="0"/>
        <w:jc w:val="right"/>
        <w:rPr>
          <w:rFonts w:ascii="Arial" w:hAnsi="Arial"/>
        </w:rPr>
      </w:pPr>
      <w:r>
        <w:rPr>
          <w:rFonts w:ascii="Arial" w:hAnsi="Arial"/>
        </w:rPr>
        <w:t xml:space="preserve">Plano de Trabalho da APAE </w:t>
      </w:r>
    </w:p>
    <w:p>
      <w:pPr>
        <w:pStyle w:val="Corpodetexto"/>
        <w:spacing w:lineRule="auto" w:line="360" w:before="0" w:after="0"/>
        <w:jc w:val="right"/>
        <w:rPr>
          <w:rFonts w:ascii="Arial" w:hAnsi="Arial"/>
        </w:rPr>
      </w:pPr>
      <w:r>
        <w:rPr>
          <w:rFonts w:ascii="Arial" w:hAnsi="Arial"/>
        </w:rPr>
        <w:t>referente à Subvenção Municipal.</w:t>
      </w:r>
    </w:p>
    <w:p>
      <w:pPr>
        <w:pStyle w:val="Corpodetexto"/>
        <w:spacing w:lineRule="auto" w:line="360" w:before="0" w:after="0"/>
        <w:jc w:val="right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texto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  <w:t>O Presidente do Conselho Municipal de Assistência Social de Castelo, no uso de suas atribuições legais conferidas pela Lei Municipal Nº 3.215 e, de acordo com a deliberação em Reunião Ordinária realizada em 04 de dezembro de 2015, conforme a Ata Nº 345:</w:t>
      </w:r>
    </w:p>
    <w:p>
      <w:pPr>
        <w:pStyle w:val="Corpodetexto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texto"/>
        <w:spacing w:lineRule="auto" w:line="360" w:before="0" w:after="0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RESOLVE:</w:t>
      </w:r>
    </w:p>
    <w:p>
      <w:pPr>
        <w:pStyle w:val="Corpodetexto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texto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texto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  <w:t>Art. 1º – Aprovar o Plano de Trabalho da Associação de Pais e Amigos dos Excepcionais de Castelo - APAE, referente à Subvenção Municipal para o ano de 2016, no valor de R$ 35.000,00 (trinta e cinco mil reais).</w:t>
      </w:r>
    </w:p>
    <w:p>
      <w:pPr>
        <w:pStyle w:val="Corpodetexto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texto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  <w:t>Art. 2º – Esta Resolução entra em vigor na data de sua publicação.</w:t>
      </w:r>
    </w:p>
    <w:p>
      <w:pPr>
        <w:pStyle w:val="Corpodetexto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texto"/>
        <w:spacing w:lineRule="auto" w:line="360" w:before="0" w:after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texto"/>
        <w:spacing w:lineRule="auto" w:line="360" w:before="0" w:after="0"/>
        <w:jc w:val="right"/>
        <w:rPr>
          <w:rFonts w:ascii="Arial" w:hAnsi="Arial"/>
        </w:rPr>
      </w:pPr>
      <w:r>
        <w:rPr>
          <w:rFonts w:ascii="Arial" w:hAnsi="Arial"/>
        </w:rPr>
        <w:t>Castelo/ES, 04 de dezembro de 2015.</w:t>
      </w:r>
    </w:p>
    <w:p>
      <w:pPr>
        <w:pStyle w:val="Corpodetexto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texto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texto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texto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  <w:t>Rosa Augusta Kister Ambrosim</w:t>
      </w:r>
    </w:p>
    <w:p>
      <w:pPr>
        <w:pStyle w:val="Corpodetexto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  <w:t>Vice-Presidente do COMASC</w:t>
      </w:r>
    </w:p>
    <w:p>
      <w:pPr>
        <w:pStyle w:val="Corpodetexto"/>
        <w:spacing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spacing w:lineRule="auto" w:line="36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spacing w:before="0" w:after="0"/>
        <w:jc w:val="center"/>
        <w:rPr/>
      </w:pPr>
      <w:r>
        <w:rPr/>
        <w:t> </w:t>
      </w:r>
    </w:p>
    <w:p>
      <w:pPr>
        <w:pStyle w:val="Corpodetexto"/>
        <w:spacing w:before="0" w:after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Casa dos Conselhos – Av: Nossa Senhora da Penha, 850 – Centro – Castelo/ES</w:t>
      </w:r>
    </w:p>
    <w:p>
      <w:pPr>
        <w:pStyle w:val="Corpodetexto"/>
        <w:tabs>
          <w:tab w:val="left" w:pos="3480" w:leader="none"/>
        </w:tabs>
        <w:spacing w:before="0" w:after="140"/>
        <w:jc w:val="center"/>
        <w:rPr/>
      </w:pPr>
      <w:r>
        <w:rPr>
          <w:rStyle w:val="LinkdaInternet"/>
          <w:rFonts w:ascii="Arial" w:hAnsi="Arial"/>
          <w:color w:val="000000"/>
          <w:sz w:val="20"/>
          <w:szCs w:val="20"/>
          <w:u w:val="none"/>
        </w:rPr>
        <w:t xml:space="preserve">Cep: 29360-000 – Tel: (28) 3542-8509 - E-mail: </w:t>
      </w:r>
      <w:hyperlink r:id="rId2">
        <w:r>
          <w:rPr>
            <w:rStyle w:val="LinkdaInternet"/>
            <w:rFonts w:ascii="Arial" w:hAnsi="Arial"/>
            <w:color w:val="0000FF"/>
            <w:sz w:val="20"/>
            <w:szCs w:val="20"/>
            <w:u w:val="none"/>
          </w:rPr>
          <w:t>conselhoscastelo@gmail.com</w:t>
        </w:r>
      </w:hyperlink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altName w:val="sans-serif"/>
    <w:charset w:val="0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t-BR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" w:cs="Mangal"/>
      <w:color w:val="auto"/>
      <w:sz w:val="24"/>
      <w:szCs w:val="24"/>
      <w:lang w:val="pt-BR" w:eastAsia="zh-CN" w:bidi="hi-IN"/>
    </w:rPr>
  </w:style>
  <w:style w:type="paragraph" w:styleId="Ttulo1">
    <w:name w:val="Título 1"/>
    <w:basedOn w:val="Ttulo"/>
    <w:next w:val="Corpodetexto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Ttulo2">
    <w:name w:val="Título 2"/>
    <w:basedOn w:val="Ttulo"/>
    <w:next w:val="Corpodetexto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Ttulo3">
    <w:name w:val="Título 3"/>
    <w:basedOn w:val="Ttulo"/>
    <w:next w:val="Corpodetexto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Fontepargpadro">
    <w:name w:val="Fonte parág. padrão"/>
    <w:qFormat/>
    <w:rPr/>
  </w:style>
  <w:style w:type="character" w:styleId="TextodebaloChar">
    <w:name w:val="Texto de balão Char"/>
    <w:basedOn w:val="Fontepargpadro"/>
    <w:qFormat/>
    <w:rPr>
      <w:rFonts w:ascii="Segoe UI" w:hAnsi="Segoe UI"/>
      <w:sz w:val="18"/>
      <w:szCs w:val="16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>
    <w:name w:val="LO-Normal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" w:cs="Mangal"/>
      <w:color w:val="auto"/>
      <w:sz w:val="24"/>
      <w:szCs w:val="24"/>
      <w:lang w:val="pt-BR" w:eastAsia="zh-CN" w:bidi="hi-IN"/>
    </w:rPr>
  </w:style>
  <w:style w:type="paragraph" w:styleId="Textodebalo">
    <w:name w:val="Texto de balão"/>
    <w:basedOn w:val="Normal1"/>
    <w:qFormat/>
    <w:pPr>
      <w:suppressAutoHyphens w:val="true"/>
    </w:pPr>
    <w:rPr>
      <w:rFonts w:ascii="Segoe UI" w:hAnsi="Segoe UI"/>
      <w:sz w:val="18"/>
      <w:szCs w:val="16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Subttulo">
    <w:name w:val="Subtítulo"/>
    <w:basedOn w:val="Ttulododocumento"/>
    <w:next w:val="Corpodetexto"/>
    <w:pPr>
      <w:jc w:val="center"/>
    </w:pPr>
    <w:rPr>
      <w:i/>
      <w:iCs/>
      <w:sz w:val="28"/>
      <w:szCs w:val="28"/>
    </w:rPr>
  </w:style>
  <w:style w:type="paragraph" w:styleId="Ttulododocumento">
    <w:name w:val="Título do documento"/>
    <w:basedOn w:val="Normal"/>
    <w:next w:val="Corpodetexto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selhoscastelo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LibreOffice/5.0.1.2$Windows_x86 LibreOffice_project/81898c9f5c0d43f3473ba111d7b351050be20261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2015-12-09T08:53:30Z</dcterms:created>
  <dc:language>pt-BR</dc:language>
  <dcterms:modified xsi:type="dcterms:W3CDTF">2015-12-09T08:54:05Z</dcterms:modified>
  <cp:revision>1</cp:revision>
</cp:coreProperties>
</file>